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333" name="Picture 3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</w:pPr>
      <w:r>
        <w:rPr>
          <w:spacing w:val="-2"/>
        </w:rPr>
        <w:t>INFORMARE</w:t>
      </w:r>
    </w:p>
    <w:p>
      <w:pPr>
        <w:spacing w:before="42"/>
        <w:ind w:left="2949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> </w:t>
      </w:r>
      <w:r>
        <w:rPr>
          <w:sz w:val="18"/>
        </w:rPr>
        <w:t>respingerea</w:t>
      </w:r>
      <w:r>
        <w:rPr>
          <w:spacing w:val="11"/>
          <w:sz w:val="18"/>
        </w:rPr>
        <w:t> </w:t>
      </w:r>
      <w:r>
        <w:rPr>
          <w:sz w:val="18"/>
        </w:rPr>
        <w:t>motivată</w:t>
      </w:r>
      <w:r>
        <w:rPr>
          <w:spacing w:val="11"/>
          <w:sz w:val="18"/>
        </w:rPr>
        <w:t> </w:t>
      </w:r>
      <w:r>
        <w:rPr>
          <w:sz w:val="18"/>
        </w:rPr>
        <w:t>a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notificării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1558"/>
        <w:gridCol w:w="4674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RESPINGEREA</w:t>
            </w:r>
          </w:p>
        </w:tc>
      </w:tr>
      <w:tr>
        <w:trPr>
          <w:trHeight w:val="82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77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neîncadrarea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nr.169/2026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Codul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teritoriului,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urbanismului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construcțiilor</w:t>
            </w:r>
          </w:p>
          <w:p>
            <w:pPr>
              <w:pStyle w:val="TableParagraph"/>
              <w:numPr>
                <w:ilvl w:val="0"/>
                <w:numId w:val="177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condițiilor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calitatea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în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construcții</w:t>
            </w:r>
          </w:p>
          <w:p>
            <w:pPr>
              <w:pStyle w:val="TableParagraph"/>
              <w:numPr>
                <w:ilvl w:val="0"/>
                <w:numId w:val="177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condițiilor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privind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mediul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ori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patrimoniul</w:t>
            </w:r>
            <w:r>
              <w:rPr>
                <w:spacing w:val="17"/>
                <w:sz w:val="15"/>
              </w:rPr>
              <w:t> </w:t>
            </w:r>
            <w:r>
              <w:rPr>
                <w:spacing w:val="-2"/>
                <w:sz w:val="15"/>
              </w:rPr>
              <w:t>cultural</w:t>
            </w:r>
          </w:p>
          <w:p>
            <w:pPr>
              <w:pStyle w:val="TableParagraph"/>
              <w:numPr>
                <w:ilvl w:val="0"/>
                <w:numId w:val="177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motiv</w:t>
            </w:r>
          </w:p>
        </w:tc>
      </w:tr>
      <w:tr>
        <w:trPr>
          <w:trHeight w:val="178" w:hRule="atLeast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>
        <w:trPr>
          <w:trHeight w:val="748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31" name="Group 3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1" name="Group 33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78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317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>
            <w:pPr>
              <w:pStyle w:val="TableParagraph"/>
              <w:spacing w:line="158" w:lineRule="exact" w:before="0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transmise.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notificare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soluție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integral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Legii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nr.169/2026.</w:t>
            </w:r>
          </w:p>
        </w:tc>
      </w:tr>
    </w:tbl>
    <w:p>
      <w:pPr>
        <w:spacing w:line="240" w:lineRule="auto" w:before="4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2338"/>
        <w:gridCol w:w="1558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F_NOT_05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